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South Dakota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750" w:type="dxa"/>
        <w:jc w:val="center"/>
        <w:tblInd w:w="0" w:type="dxa"/>
        <w:tblLayout w:type="fixed"/>
        <w:tblCellMar>
          <w:top w:w="0" w:type="dxa"/>
          <w:start w:w="0" w:type="dxa"/>
          <w:bottom w:w="0" w:type="dxa"/>
          <w:end w:w="0" w:type="dxa"/>
        </w:tblCellMar>
      </w:tblPr>
      <w:tblGrid>
        <w:gridCol w:w="2430"/>
        <w:gridCol w:w="990"/>
        <w:gridCol w:w="3330"/>
      </w:tblGrid>
      <w:tr>
        <w:trPr>
          <w:trHeight w:val="389" w:hRule="atLeast"/>
        </w:trPr>
        <w:tc>
          <w:tcPr>
            <w:tcW w:w="243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South Dakota,</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30"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275"/>
        <w:gridCol w:w="1076"/>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15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961"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South Dakota,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4398888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p>
      <w:pPr>
        <w:pStyle w:val="Normal"/>
        <w:rPr>
          <w:rFonts w:ascii="Arial" w:hAnsi="Arial" w:cs="Arial"/>
          <w:sz w:val="22"/>
          <w:szCs w:val="22"/>
        </w:rPr>
      </w:pPr>
      <w:r>
        <w:rPr>
          <w:rFonts w:cs="Arial" w:ascii="Times New Roman" w:hAnsi="Times New Roman"/>
          <w:sz w:val="24"/>
          <w:szCs w:val="22"/>
        </w:rPr>
        <w:t>Joint tenants to this property (if any) are listed here:</w:t>
      </w:r>
    </w:p>
    <w:tbl>
      <w:tblPr>
        <w:tblW w:w="9350" w:type="dxa"/>
        <w:jc w:val="start"/>
        <w:tblInd w:w="0" w:type="dxa"/>
        <w:tblLayout w:type="fixed"/>
        <w:tblCellMar>
          <w:top w:w="0" w:type="dxa"/>
          <w:start w:w="108" w:type="dxa"/>
          <w:bottom w:w="0" w:type="dxa"/>
          <w:end w:w="108" w:type="dxa"/>
        </w:tblCellMar>
      </w:tblPr>
      <w:tblGrid>
        <w:gridCol w:w="9350"/>
      </w:tblGrid>
      <w:tr>
        <w:trPr>
          <w:trHeight w:val="1250" w:hRule="atLeast"/>
        </w:trPr>
        <w:tc>
          <w:tcPr>
            <w:tcW w:w="9350" w:type="dxa"/>
            <w:tcBorders>
              <w:top w:val="single" w:sz="4" w:space="0" w:color="000000"/>
              <w:start w:val="single" w:sz="4" w:space="0" w:color="000000"/>
              <w:bottom w:val="single" w:sz="4" w:space="0" w:color="000000"/>
              <w:end w:val="single" w:sz="4" w:space="0" w:color="000000"/>
            </w:tcBorders>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South Dakota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South Dakota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380</Words>
  <Characters>1974</Characters>
  <CharactersWithSpaces>2309</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2023-10-30T21:23:00Z</dcterms:created>
  <dc:creator>eForms</dc:creator>
  <dc:description/>
  <dc:language>en-IN</dc:language>
  <cp:lastModifiedBy>Joel Elliott</cp:lastModifiedBy>
  <cp:lastPrinted>2023-10-30T21:23:00Z</cp:lastPrinted>
  <dcterms:modified xsi:type="dcterms:W3CDTF">2023-11-06T18:43:00Z</dcterms:modified>
  <cp:revision>4</cp:revision>
  <dc:subject/>
  <dc:title>South Dakota Quitclaim Deed</dc:title>
</cp:coreProperties>
</file>

<file path=docProps/custom.xml><?xml version="1.0" encoding="utf-8"?>
<Properties xmlns="http://schemas.openxmlformats.org/officeDocument/2006/custom-properties" xmlns:vt="http://schemas.openxmlformats.org/officeDocument/2006/docPropsVTypes"/>
</file>