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9350"/>
      </w:tblGrid>
      <w:tr>
        <w:trPr>
          <w:trHeight w:val="3680" w:hRule="atLeast"/>
        </w:trPr>
        <w:tc>
          <w:tcPr>
            <w:tcW w:w="9350" w:type="dxa"/>
            <w:tcBorders>
              <w:bottom w:val="single" w:sz="4" w:space="0" w:color="000000"/>
            </w:tcBorders>
            <w:vAlign w:val="bottom"/>
          </w:tcPr>
          <w:p>
            <w:pPr>
              <w:pStyle w:val="Normal"/>
              <w:widowControl/>
              <w:spacing w:before="0" w:after="0"/>
              <w:jc w:val="center"/>
              <w:rPr>
                <w:rFonts w:ascii="Arial" w:hAnsi="Arial" w:eastAsia="Times New Roman" w:cs="Arial"/>
                <w:i/>
                <w:i/>
                <w:iCs/>
                <w:color w:val="000000"/>
                <w:kern w:val="0"/>
                <w:sz w:val="16"/>
                <w:szCs w:val="16"/>
              </w:rPr>
            </w:pPr>
            <w:r>
              <w:rPr>
                <w:rFonts w:eastAsia="Times New Roman" w:cs="Arial" w:ascii="Arial" w:hAnsi="Arial"/>
                <w:i/>
                <w:iCs/>
                <w:color w:val="000000"/>
                <w:kern w:val="0"/>
                <w:sz w:val="16"/>
                <w:szCs w:val="16"/>
                <w:lang w:val="en-US" w:eastAsia="en-US" w:bidi="ar-SA"/>
              </w:rPr>
              <w:t>This space is reserved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New Mexico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480" w:type="dxa"/>
        <w:jc w:val="center"/>
        <w:tblInd w:w="0" w:type="dxa"/>
        <w:tblLayout w:type="fixed"/>
        <w:tblCellMar>
          <w:top w:w="0" w:type="dxa"/>
          <w:start w:w="0" w:type="dxa"/>
          <w:bottom w:w="0" w:type="dxa"/>
          <w:end w:w="0" w:type="dxa"/>
        </w:tblCellMar>
      </w:tblPr>
      <w:tblGrid>
        <w:gridCol w:w="2160"/>
        <w:gridCol w:w="989"/>
        <w:gridCol w:w="3331"/>
      </w:tblGrid>
      <w:tr>
        <w:trPr>
          <w:trHeight w:val="389" w:hRule="atLeast"/>
        </w:trPr>
        <w:tc>
          <w:tcPr>
            <w:tcW w:w="216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New Mexico,</w:t>
            </w:r>
          </w:p>
        </w:tc>
        <w:tc>
          <w:tcPr>
            <w:tcW w:w="98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31"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New Mexico,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92271725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After recording, return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New Mexico</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New Mexico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376</Words>
  <Characters>1955</Characters>
  <CharactersWithSpaces>2283</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2023-10-30T20:52:00Z</dcterms:created>
  <dc:creator>eForms</dc:creator>
  <dc:description/>
  <dc:language>en-IN</dc:language>
  <cp:lastModifiedBy>Joel Elliott</cp:lastModifiedBy>
  <cp:lastPrinted>2023-10-30T20:52:00Z</cp:lastPrinted>
  <dcterms:modified xsi:type="dcterms:W3CDTF">2023-11-06T18:36:00Z</dcterms:modified>
  <cp:revision>4</cp:revision>
  <dc:subject/>
  <dc:title>New Mexico Quitclaim Deed</dc:title>
</cp:coreProperties>
</file>

<file path=docProps/custom.xml><?xml version="1.0" encoding="utf-8"?>
<Properties xmlns="http://schemas.openxmlformats.org/officeDocument/2006/custom-properties" xmlns:vt="http://schemas.openxmlformats.org/officeDocument/2006/docPropsVTypes"/>
</file>