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MINNESOTA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Minnesota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13483</Characters>
  <CharactersWithSpaces>15891</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2022-09-19T14:31:00Z</dcterms:created>
  <dc:creator>eForms</dc:creator>
  <dc:description/>
  <dc:language>en-IN</dc:language>
  <cp:lastModifiedBy>Hansel Pupo</cp:lastModifiedBy>
  <dcterms:modified xsi:type="dcterms:W3CDTF">2022-09-19T14:31:00Z</dcterms:modified>
  <cp:revision>2</cp:revision>
  <dc:subject/>
  <dc:title>Minnesota Property Management Agreement</dc:title>
</cp:coreProperties>
</file>

<file path=docProps/custom.xml><?xml version="1.0" encoding="utf-8"?>
<Properties xmlns="http://schemas.openxmlformats.org/officeDocument/2006/custom-properties" xmlns:vt="http://schemas.openxmlformats.org/officeDocument/2006/docPropsVTypes"/>
</file>